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AF" w:rsidRPr="00FE0986" w:rsidRDefault="006A28AF" w:rsidP="006A28AF">
      <w:pPr>
        <w:jc w:val="center"/>
        <w:rPr>
          <w:b/>
          <w:sz w:val="28"/>
          <w:szCs w:val="28"/>
        </w:rPr>
      </w:pPr>
      <w:r w:rsidRPr="00FE0986">
        <w:rPr>
          <w:b/>
          <w:sz w:val="28"/>
          <w:szCs w:val="28"/>
        </w:rPr>
        <w:t>Информация по учебной дисциплине «</w:t>
      </w:r>
      <w:r w:rsidRPr="00FE0986">
        <w:rPr>
          <w:b/>
          <w:bCs/>
          <w:color w:val="000000" w:themeColor="text1"/>
          <w:sz w:val="28"/>
          <w:szCs w:val="28"/>
        </w:rPr>
        <w:t>Основы управления интеллектуальной собственностью</w:t>
      </w:r>
      <w:r w:rsidRPr="00FE0986">
        <w:rPr>
          <w:b/>
          <w:sz w:val="28"/>
          <w:szCs w:val="28"/>
        </w:rPr>
        <w:t>»</w:t>
      </w:r>
    </w:p>
    <w:p w:rsidR="006A28AF" w:rsidRDefault="006A28AF" w:rsidP="006A28A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6A28AF" w:rsidRPr="00FE0986" w:rsidRDefault="006A28AF" w:rsidP="00C23846">
            <w:pPr>
              <w:jc w:val="both"/>
            </w:pPr>
            <w:r w:rsidRPr="00FE0986">
              <w:rPr>
                <w:color w:val="000000" w:themeColor="text1"/>
              </w:rPr>
              <w:t xml:space="preserve">Основы управления интеллектуальной собственностью </w:t>
            </w:r>
            <w:r w:rsidRPr="00FE0986">
              <w:t>(модуль «Социально-гуманитарные дисциплины-2»)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6A28AF" w:rsidRPr="006117CC" w:rsidRDefault="006A28AF" w:rsidP="00C23846">
            <w:pPr>
              <w:jc w:val="both"/>
              <w:rPr>
                <w:bCs/>
                <w:color w:val="000000" w:themeColor="text1"/>
              </w:rPr>
            </w:pPr>
            <w:r w:rsidRPr="00DD2D42">
              <w:rPr>
                <w:bCs/>
                <w:color w:val="000000" w:themeColor="text1"/>
              </w:rPr>
              <w:t xml:space="preserve">6-05-0115-01 «Образование в области физической культуры» </w:t>
            </w:r>
            <w:proofErr w:type="spellStart"/>
            <w:r w:rsidRPr="00DD2D42">
              <w:rPr>
                <w:bCs/>
                <w:color w:val="000000" w:themeColor="text1"/>
              </w:rPr>
              <w:t>профилизация</w:t>
            </w:r>
            <w:proofErr w:type="spellEnd"/>
            <w:r w:rsidRPr="00DD2D42">
              <w:rPr>
                <w:bCs/>
                <w:color w:val="000000" w:themeColor="text1"/>
              </w:rPr>
              <w:t>: «Специальная подготовка»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Курс изучения дисциплины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2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4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72/36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6A28AF" w:rsidRPr="00807CA1" w:rsidRDefault="006117CC" w:rsidP="006117CC">
            <w:pPr>
              <w:jc w:val="both"/>
            </w:pPr>
            <w:r w:rsidRPr="006117CC">
              <w:rPr>
                <w:rFonts w:cs="Times New Roman"/>
              </w:rPr>
              <w:t>2</w:t>
            </w:r>
            <w:r w:rsidR="006A28AF" w:rsidRPr="006117CC">
              <w:rPr>
                <w:rFonts w:cs="Times New Roman"/>
              </w:rPr>
              <w:t xml:space="preserve"> зачетны</w:t>
            </w:r>
            <w:r w:rsidRPr="006117CC">
              <w:rPr>
                <w:rFonts w:cs="Times New Roman"/>
              </w:rPr>
              <w:t>е</w:t>
            </w:r>
            <w:r w:rsidR="006A28AF" w:rsidRPr="006117CC">
              <w:rPr>
                <w:rFonts w:cs="Times New Roman"/>
              </w:rPr>
              <w:t xml:space="preserve"> единиц</w:t>
            </w:r>
            <w:r w:rsidRPr="006117CC">
              <w:rPr>
                <w:rFonts w:cs="Times New Roman"/>
              </w:rPr>
              <w:t>ы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proofErr w:type="spellStart"/>
            <w:r w:rsidRPr="00807CA1">
              <w:rPr>
                <w:b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6A28AF" w:rsidRPr="004C7DED" w:rsidRDefault="006A28AF" w:rsidP="00C23846">
            <w:pPr>
              <w:jc w:val="both"/>
            </w:pPr>
            <w:r w:rsidRPr="004C7DED">
              <w:t>Интеллектуальная собственность. Авторское право и смежные права. Промышленная собственность. Патентная информация. Патентные исследования. Введение объектов интеллектуальной собственности в гражданский оборот. Коммерческое использование объектов интеллектуальной собственности. Защита прав авторов и правообладателей. Разрешение споров о нарушении прав в области интеллектуальной собственности. Государственное управление интеллектуальной собственностью.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6A28AF" w:rsidRPr="00954F9E" w:rsidRDefault="006A28AF" w:rsidP="006A28AF">
            <w:pPr>
              <w:jc w:val="both"/>
            </w:pPr>
            <w:r w:rsidRPr="00954F9E">
              <w:t>В результате изучения дисциплины студенты должны: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6"/>
              </w:rPr>
              <w:t>знать: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 xml:space="preserve">толкование </w:t>
            </w:r>
            <w:bookmarkStart w:id="0" w:name="_Hlk147679737"/>
            <w:r w:rsidRPr="00575BE8">
              <w:t>основных понятий и терминов в сфере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основные положения международного и национального законодательства об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порядок оформления и защиты прав на объекты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основы управления интеллектуальной собственностью в организации (предприятии)</w:t>
            </w:r>
            <w:bookmarkEnd w:id="0"/>
            <w:r w:rsidRPr="00575BE8">
              <w:t>;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5"/>
              </w:rPr>
              <w:t>уметь: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rPr>
                <w:b/>
                <w:bCs/>
              </w:rPr>
            </w:pPr>
            <w:bookmarkStart w:id="1" w:name="_Hlk147679874"/>
            <w:r w:rsidRPr="00575BE8">
              <w:rPr>
                <w:spacing w:val="-1"/>
              </w:rPr>
              <w:t xml:space="preserve">проводить </w:t>
            </w:r>
            <w:r>
              <w:rPr>
                <w:spacing w:val="-1"/>
              </w:rPr>
              <w:t>патентно-информационный поиск</w:t>
            </w:r>
            <w:r w:rsidRPr="00575BE8">
              <w:rPr>
                <w:spacing w:val="-1"/>
              </w:rPr>
              <w:t>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заявки на выдачу охранных документов на объекты промышленной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договоры, заключаемые в сфере интеллектуальной собственности</w:t>
            </w:r>
            <w:bookmarkEnd w:id="1"/>
            <w:r w:rsidRPr="00575BE8">
              <w:t>;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4"/>
              </w:rPr>
              <w:t>владеть: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навыками патентно-информационного поиска, в том числе с использованием глобальной сети Интернет;</w:t>
            </w:r>
          </w:p>
          <w:p w:rsidR="006A28AF" w:rsidRPr="00807CA1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Times New Roman"/>
              </w:rPr>
            </w:pPr>
            <w:r w:rsidRPr="00575BE8">
              <w:rPr>
                <w:spacing w:val="-1"/>
              </w:rPr>
              <w:t xml:space="preserve">навыками работы с международными </w:t>
            </w:r>
            <w:r w:rsidRPr="00575BE8">
              <w:rPr>
                <w:spacing w:val="-1"/>
              </w:rPr>
              <w:lastRenderedPageBreak/>
              <w:t xml:space="preserve">патентными классификациями </w:t>
            </w:r>
            <w:r w:rsidRPr="00575BE8">
              <w:t>и определять класс предмета поиска.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6A28AF" w:rsidRPr="00807CA1" w:rsidRDefault="006A28AF" w:rsidP="006117CC">
            <w:pPr>
              <w:shd w:val="clear" w:color="auto" w:fill="FFFFFF"/>
              <w:ind w:firstLine="33"/>
              <w:jc w:val="both"/>
            </w:pPr>
            <w:bookmarkStart w:id="2" w:name="_GoBack"/>
            <w:bookmarkEnd w:id="2"/>
            <w:r w:rsidRPr="00070FAC">
              <w:rPr>
                <w:color w:val="000000"/>
              </w:rPr>
              <w:t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rPr>
                <w:rFonts w:cs="Times New Roman"/>
              </w:rPr>
              <w:t>Дифференцированный зачет</w:t>
            </w:r>
          </w:p>
        </w:tc>
      </w:tr>
    </w:tbl>
    <w:p w:rsidR="006A28AF" w:rsidRDefault="006A28AF" w:rsidP="006A28AF">
      <w:pPr>
        <w:jc w:val="center"/>
        <w:rPr>
          <w:sz w:val="28"/>
          <w:szCs w:val="28"/>
        </w:rPr>
      </w:pPr>
    </w:p>
    <w:p w:rsidR="00F106D6" w:rsidRDefault="00D94FEC"/>
    <w:sectPr w:rsidR="00F1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55E3A"/>
    <w:multiLevelType w:val="hybridMultilevel"/>
    <w:tmpl w:val="A478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AF"/>
    <w:rsid w:val="006117CC"/>
    <w:rsid w:val="006A28AF"/>
    <w:rsid w:val="0079404B"/>
    <w:rsid w:val="00A92F2D"/>
    <w:rsid w:val="00D94FEC"/>
    <w:rsid w:val="00E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USER320</dc:creator>
  <cp:lastModifiedBy>USER320</cp:lastModifiedBy>
  <cp:revision>3</cp:revision>
  <dcterms:created xsi:type="dcterms:W3CDTF">2024-12-14T07:47:00Z</dcterms:created>
  <dcterms:modified xsi:type="dcterms:W3CDTF">2025-05-06T06:53:00Z</dcterms:modified>
</cp:coreProperties>
</file>